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056" w:rsidRDefault="007D366D">
      <w:pPr>
        <w:pStyle w:val="Heading3"/>
      </w:pPr>
      <w:bookmarkStart w:id="0" w:name="_syftqwa4pju8" w:colFirst="0" w:colLast="0"/>
      <w:bookmarkEnd w:id="0"/>
      <w:r>
        <w:t>Third Party Video Captioning at Butler</w:t>
      </w:r>
    </w:p>
    <w:p w:rsidR="00E16056" w:rsidRDefault="007D366D">
      <w:pPr>
        <w:pStyle w:val="Heading3"/>
        <w:rPr>
          <w:sz w:val="20"/>
          <w:szCs w:val="20"/>
        </w:rPr>
      </w:pPr>
      <w:bookmarkStart w:id="1" w:name="_pbuu0tvqxqvj" w:colFirst="0" w:colLast="0"/>
      <w:bookmarkEnd w:id="1"/>
      <w:r>
        <w:rPr>
          <w:sz w:val="20"/>
          <w:szCs w:val="20"/>
        </w:rPr>
        <w:t xml:space="preserve">For accommodation purposes, videos used in courses must contain high-quality captions. If </w:t>
      </w:r>
      <w:r>
        <w:rPr>
          <w:b/>
          <w:sz w:val="20"/>
          <w:szCs w:val="20"/>
        </w:rPr>
        <w:t>you create videos</w:t>
      </w:r>
      <w:r>
        <w:rPr>
          <w:sz w:val="20"/>
          <w:szCs w:val="20"/>
        </w:rPr>
        <w:t xml:space="preserve"> yourself (i.e. video lectures), this is a fairly straightforward process that capitalizes on Butler’s</w:t>
      </w:r>
      <w:hyperlink r:id="rId5">
        <w:r>
          <w:rPr>
            <w:sz w:val="20"/>
            <w:szCs w:val="20"/>
          </w:rPr>
          <w:t xml:space="preserve"> </w:t>
        </w:r>
      </w:hyperlink>
      <w:hyperlink r:id="rId6">
        <w:r>
          <w:rPr>
            <w:color w:val="1155CC"/>
            <w:sz w:val="20"/>
            <w:szCs w:val="20"/>
            <w:u w:val="single"/>
          </w:rPr>
          <w:t>Panopto</w:t>
        </w:r>
      </w:hyperlink>
      <w:r>
        <w:rPr>
          <w:sz w:val="20"/>
          <w:szCs w:val="20"/>
        </w:rPr>
        <w:t xml:space="preserve"> content capture system. Please contact the</w:t>
      </w:r>
      <w:hyperlink r:id="rId7">
        <w:r>
          <w:rPr>
            <w:sz w:val="20"/>
            <w:szCs w:val="20"/>
          </w:rPr>
          <w:t xml:space="preserve"> </w:t>
        </w:r>
      </w:hyperlink>
      <w:hyperlink r:id="rId8">
        <w:r>
          <w:rPr>
            <w:color w:val="1155CC"/>
            <w:sz w:val="20"/>
            <w:szCs w:val="20"/>
            <w:u w:val="single"/>
          </w:rPr>
          <w:t>Center</w:t>
        </w:r>
        <w:r>
          <w:rPr>
            <w:color w:val="1155CC"/>
            <w:sz w:val="20"/>
            <w:szCs w:val="20"/>
            <w:u w:val="single"/>
          </w:rPr>
          <w:t xml:space="preserve"> for Academic Technology</w:t>
        </w:r>
      </w:hyperlink>
      <w:r>
        <w:rPr>
          <w:sz w:val="20"/>
          <w:szCs w:val="20"/>
        </w:rPr>
        <w:t xml:space="preserve"> (CAT) at 317-940-8575 or by email at </w:t>
      </w:r>
      <w:r>
        <w:rPr>
          <w:color w:val="1155CC"/>
          <w:sz w:val="20"/>
          <w:szCs w:val="20"/>
        </w:rPr>
        <w:t>cat@butler.edu</w:t>
      </w:r>
      <w:r>
        <w:rPr>
          <w:sz w:val="20"/>
          <w:szCs w:val="20"/>
        </w:rPr>
        <w:t xml:space="preserve"> for more information on this process.</w:t>
      </w:r>
    </w:p>
    <w:p w:rsidR="00E16056" w:rsidRDefault="00E16056">
      <w:pPr>
        <w:pBdr>
          <w:top w:val="nil"/>
          <w:left w:val="nil"/>
          <w:bottom w:val="nil"/>
          <w:right w:val="nil"/>
          <w:between w:val="nil"/>
        </w:pBdr>
        <w:rPr>
          <w:b/>
          <w:sz w:val="20"/>
          <w:szCs w:val="20"/>
        </w:rPr>
      </w:pPr>
    </w:p>
    <w:p w:rsidR="00E16056" w:rsidRDefault="007D366D">
      <w:pPr>
        <w:pBdr>
          <w:top w:val="nil"/>
          <w:left w:val="nil"/>
          <w:bottom w:val="nil"/>
          <w:right w:val="nil"/>
          <w:between w:val="nil"/>
        </w:pBdr>
        <w:rPr>
          <w:sz w:val="20"/>
          <w:szCs w:val="20"/>
        </w:rPr>
      </w:pPr>
      <w:r>
        <w:rPr>
          <w:b/>
          <w:sz w:val="20"/>
          <w:szCs w:val="20"/>
        </w:rPr>
        <w:t xml:space="preserve">Third party </w:t>
      </w:r>
      <w:r>
        <w:rPr>
          <w:sz w:val="20"/>
          <w:szCs w:val="20"/>
        </w:rPr>
        <w:t xml:space="preserve">videos (e.g. found on YouTube, Vimeo, etc.) used in your courses must also contain high-quality captions. To assist you in this </w:t>
      </w:r>
      <w:r>
        <w:rPr>
          <w:sz w:val="20"/>
          <w:szCs w:val="20"/>
        </w:rPr>
        <w:t>process, CAT and the Library have developed a process to help you make sure you have properly captioned video content.</w:t>
      </w:r>
    </w:p>
    <w:p w:rsidR="00E16056" w:rsidRDefault="007D366D">
      <w:pPr>
        <w:pBdr>
          <w:top w:val="nil"/>
          <w:left w:val="nil"/>
          <w:bottom w:val="nil"/>
          <w:right w:val="nil"/>
          <w:between w:val="nil"/>
        </w:pBdr>
        <w:rPr>
          <w:sz w:val="20"/>
          <w:szCs w:val="20"/>
        </w:rPr>
      </w:pPr>
      <w:r>
        <w:rPr>
          <w:sz w:val="20"/>
          <w:szCs w:val="20"/>
        </w:rPr>
        <w:t xml:space="preserve"> </w:t>
      </w:r>
    </w:p>
    <w:p w:rsidR="00E16056" w:rsidRDefault="007D366D">
      <w:pPr>
        <w:pBdr>
          <w:top w:val="nil"/>
          <w:left w:val="nil"/>
          <w:bottom w:val="nil"/>
          <w:right w:val="nil"/>
          <w:between w:val="nil"/>
        </w:pBdr>
        <w:ind w:left="720"/>
        <w:rPr>
          <w:b/>
          <w:sz w:val="20"/>
          <w:szCs w:val="20"/>
        </w:rPr>
      </w:pPr>
      <w:r>
        <w:rPr>
          <w:b/>
          <w:sz w:val="20"/>
          <w:szCs w:val="20"/>
        </w:rPr>
        <w:t>Phase 1 | Search Butler’s Licensed Databases</w:t>
      </w:r>
    </w:p>
    <w:p w:rsidR="00E16056" w:rsidRDefault="00E16056">
      <w:pPr>
        <w:pBdr>
          <w:top w:val="nil"/>
          <w:left w:val="nil"/>
          <w:bottom w:val="nil"/>
          <w:right w:val="nil"/>
          <w:between w:val="nil"/>
        </w:pBdr>
        <w:ind w:left="720"/>
        <w:rPr>
          <w:b/>
          <w:sz w:val="20"/>
          <w:szCs w:val="20"/>
        </w:rPr>
      </w:pPr>
    </w:p>
    <w:p w:rsidR="00E16056" w:rsidRDefault="007D366D">
      <w:pPr>
        <w:numPr>
          <w:ilvl w:val="0"/>
          <w:numId w:val="1"/>
        </w:numPr>
        <w:pBdr>
          <w:top w:val="nil"/>
          <w:left w:val="nil"/>
          <w:bottom w:val="nil"/>
          <w:right w:val="nil"/>
          <w:between w:val="nil"/>
        </w:pBdr>
        <w:contextualSpacing/>
        <w:rPr>
          <w:b/>
          <w:sz w:val="20"/>
          <w:szCs w:val="20"/>
        </w:rPr>
      </w:pPr>
      <w:r>
        <w:rPr>
          <w:b/>
          <w:sz w:val="20"/>
          <w:szCs w:val="20"/>
        </w:rPr>
        <w:t>Make an inventory</w:t>
      </w:r>
      <w:r>
        <w:rPr>
          <w:sz w:val="20"/>
          <w:szCs w:val="20"/>
        </w:rPr>
        <w:t xml:space="preserve"> of your video titles;</w:t>
      </w:r>
    </w:p>
    <w:p w:rsidR="00E16056" w:rsidRDefault="007D366D">
      <w:pPr>
        <w:numPr>
          <w:ilvl w:val="0"/>
          <w:numId w:val="1"/>
        </w:numPr>
        <w:pBdr>
          <w:top w:val="nil"/>
          <w:left w:val="nil"/>
          <w:bottom w:val="nil"/>
          <w:right w:val="nil"/>
          <w:between w:val="nil"/>
        </w:pBdr>
        <w:contextualSpacing/>
        <w:rPr>
          <w:b/>
          <w:sz w:val="20"/>
          <w:szCs w:val="20"/>
        </w:rPr>
      </w:pPr>
      <w:r>
        <w:rPr>
          <w:b/>
          <w:sz w:val="20"/>
          <w:szCs w:val="20"/>
        </w:rPr>
        <w:t>Check Availability</w:t>
      </w:r>
      <w:r>
        <w:rPr>
          <w:sz w:val="20"/>
          <w:szCs w:val="20"/>
        </w:rPr>
        <w:t xml:space="preserve"> on Butler’s existing video dat</w:t>
      </w:r>
      <w:r>
        <w:rPr>
          <w:sz w:val="20"/>
          <w:szCs w:val="20"/>
        </w:rPr>
        <w:t>abases (If one is available on one of our databases, we know they are licensed properly and that they either likely contain high quality captions OR the captions, in many cases, can be requested from the database vendor):</w:t>
      </w:r>
    </w:p>
    <w:p w:rsidR="00E16056" w:rsidRDefault="007D366D">
      <w:pPr>
        <w:numPr>
          <w:ilvl w:val="1"/>
          <w:numId w:val="1"/>
        </w:numPr>
        <w:contextualSpacing/>
        <w:rPr>
          <w:b/>
          <w:sz w:val="20"/>
          <w:szCs w:val="20"/>
        </w:rPr>
      </w:pPr>
      <w:hyperlink r:id="rId9">
        <w:r>
          <w:rPr>
            <w:color w:val="1155CC"/>
            <w:sz w:val="20"/>
            <w:szCs w:val="20"/>
            <w:u w:val="single"/>
          </w:rPr>
          <w:t>Kanopy</w:t>
        </w:r>
      </w:hyperlink>
      <w:r>
        <w:rPr>
          <w:sz w:val="20"/>
          <w:szCs w:val="20"/>
        </w:rPr>
        <w:t>;</w:t>
      </w:r>
      <w:hyperlink r:id="rId10">
        <w:r>
          <w:rPr>
            <w:sz w:val="20"/>
            <w:szCs w:val="20"/>
          </w:rPr>
          <w:t xml:space="preserve"> </w:t>
        </w:r>
      </w:hyperlink>
    </w:p>
    <w:p w:rsidR="00E16056" w:rsidRDefault="007D366D">
      <w:pPr>
        <w:numPr>
          <w:ilvl w:val="1"/>
          <w:numId w:val="1"/>
        </w:numPr>
        <w:contextualSpacing/>
        <w:rPr>
          <w:b/>
          <w:sz w:val="20"/>
          <w:szCs w:val="20"/>
        </w:rPr>
      </w:pPr>
      <w:hyperlink r:id="rId11">
        <w:r>
          <w:rPr>
            <w:color w:val="1155CC"/>
            <w:sz w:val="20"/>
            <w:szCs w:val="20"/>
            <w:u w:val="single"/>
          </w:rPr>
          <w:t>Fil</w:t>
        </w:r>
        <w:r>
          <w:rPr>
            <w:color w:val="1155CC"/>
            <w:sz w:val="20"/>
            <w:szCs w:val="20"/>
            <w:u w:val="single"/>
          </w:rPr>
          <w:t>ms on Demand</w:t>
        </w:r>
      </w:hyperlink>
      <w:r>
        <w:rPr>
          <w:sz w:val="20"/>
          <w:szCs w:val="20"/>
        </w:rPr>
        <w:t>;</w:t>
      </w:r>
    </w:p>
    <w:p w:rsidR="00E16056" w:rsidRDefault="007D366D">
      <w:pPr>
        <w:numPr>
          <w:ilvl w:val="1"/>
          <w:numId w:val="1"/>
        </w:numPr>
        <w:contextualSpacing/>
        <w:rPr>
          <w:b/>
          <w:sz w:val="20"/>
          <w:szCs w:val="20"/>
        </w:rPr>
      </w:pPr>
      <w:hyperlink r:id="rId12">
        <w:r>
          <w:rPr>
            <w:color w:val="1155CC"/>
            <w:sz w:val="20"/>
            <w:szCs w:val="20"/>
            <w:u w:val="single"/>
          </w:rPr>
          <w:t>AVON</w:t>
        </w:r>
      </w:hyperlink>
      <w:r>
        <w:rPr>
          <w:b/>
          <w:sz w:val="20"/>
          <w:szCs w:val="20"/>
        </w:rPr>
        <w:t>;</w:t>
      </w:r>
    </w:p>
    <w:p w:rsidR="00E16056" w:rsidRDefault="007D366D">
      <w:pPr>
        <w:numPr>
          <w:ilvl w:val="1"/>
          <w:numId w:val="1"/>
        </w:numPr>
        <w:contextualSpacing/>
        <w:rPr>
          <w:sz w:val="20"/>
          <w:szCs w:val="20"/>
        </w:rPr>
      </w:pPr>
      <w:hyperlink r:id="rId13">
        <w:r>
          <w:rPr>
            <w:color w:val="1155CC"/>
            <w:sz w:val="20"/>
            <w:szCs w:val="20"/>
            <w:u w:val="single"/>
          </w:rPr>
          <w:t>SAGE Video: Media, Communication &amp; Cultural Studies</w:t>
        </w:r>
      </w:hyperlink>
      <w:r>
        <w:rPr>
          <w:sz w:val="20"/>
          <w:szCs w:val="20"/>
        </w:rPr>
        <w:t>;</w:t>
      </w:r>
    </w:p>
    <w:p w:rsidR="00E16056" w:rsidRDefault="007D366D">
      <w:pPr>
        <w:numPr>
          <w:ilvl w:val="1"/>
          <w:numId w:val="1"/>
        </w:numPr>
        <w:contextualSpacing/>
        <w:rPr>
          <w:sz w:val="20"/>
          <w:szCs w:val="20"/>
        </w:rPr>
      </w:pPr>
      <w:hyperlink r:id="rId14">
        <w:r>
          <w:rPr>
            <w:color w:val="1155CC"/>
            <w:sz w:val="20"/>
            <w:szCs w:val="20"/>
            <w:u w:val="single"/>
          </w:rPr>
          <w:t>Digital Theatre</w:t>
        </w:r>
      </w:hyperlink>
      <w:r>
        <w:rPr>
          <w:sz w:val="20"/>
          <w:szCs w:val="20"/>
        </w:rPr>
        <w:t>;</w:t>
      </w:r>
    </w:p>
    <w:p w:rsidR="00E16056" w:rsidRDefault="007D366D">
      <w:pPr>
        <w:numPr>
          <w:ilvl w:val="1"/>
          <w:numId w:val="1"/>
        </w:numPr>
        <w:contextualSpacing/>
        <w:rPr>
          <w:sz w:val="20"/>
          <w:szCs w:val="20"/>
        </w:rPr>
      </w:pPr>
      <w:hyperlink r:id="rId15">
        <w:r>
          <w:rPr>
            <w:color w:val="1155CC"/>
            <w:sz w:val="20"/>
            <w:szCs w:val="20"/>
            <w:u w:val="single"/>
          </w:rPr>
          <w:t>SWANK Butler licensed titles</w:t>
        </w:r>
      </w:hyperlink>
      <w:r>
        <w:rPr>
          <w:sz w:val="20"/>
          <w:szCs w:val="20"/>
        </w:rPr>
        <w:t xml:space="preserve">; </w:t>
      </w:r>
      <w:hyperlink r:id="rId16">
        <w:r>
          <w:rPr>
            <w:color w:val="1155CC"/>
            <w:sz w:val="20"/>
            <w:szCs w:val="20"/>
            <w:u w:val="single"/>
          </w:rPr>
          <w:t>SWANK Public Site</w:t>
        </w:r>
      </w:hyperlink>
      <w:r>
        <w:rPr>
          <w:sz w:val="20"/>
          <w:szCs w:val="20"/>
        </w:rPr>
        <w:t xml:space="preserve"> (may require Butler licensing)</w:t>
      </w:r>
    </w:p>
    <w:p w:rsidR="00E16056" w:rsidRDefault="007D366D">
      <w:pPr>
        <w:numPr>
          <w:ilvl w:val="1"/>
          <w:numId w:val="1"/>
        </w:numPr>
        <w:contextualSpacing/>
        <w:rPr>
          <w:sz w:val="20"/>
          <w:szCs w:val="20"/>
        </w:rPr>
      </w:pPr>
      <w:hyperlink r:id="rId17">
        <w:r>
          <w:rPr>
            <w:color w:val="1155CC"/>
            <w:sz w:val="20"/>
            <w:szCs w:val="20"/>
            <w:u w:val="single"/>
          </w:rPr>
          <w:t>Docuseek2</w:t>
        </w:r>
      </w:hyperlink>
    </w:p>
    <w:p w:rsidR="00E16056" w:rsidRDefault="007D366D">
      <w:pPr>
        <w:numPr>
          <w:ilvl w:val="0"/>
          <w:numId w:val="1"/>
        </w:numPr>
        <w:pBdr>
          <w:top w:val="nil"/>
          <w:left w:val="nil"/>
          <w:bottom w:val="nil"/>
          <w:right w:val="nil"/>
          <w:between w:val="nil"/>
        </w:pBdr>
        <w:contextualSpacing/>
        <w:rPr>
          <w:b/>
          <w:sz w:val="20"/>
          <w:szCs w:val="20"/>
        </w:rPr>
      </w:pPr>
      <w:r>
        <w:rPr>
          <w:b/>
          <w:sz w:val="20"/>
          <w:szCs w:val="20"/>
        </w:rPr>
        <w:t>Consider alternative titles</w:t>
      </w:r>
      <w:r>
        <w:rPr>
          <w:sz w:val="20"/>
          <w:szCs w:val="20"/>
        </w:rPr>
        <w:t xml:space="preserve"> on Butler’s databases if your original title isn’t located. At times, faculty have found similar videos (that already contain captions) that relay the same con</w:t>
      </w:r>
      <w:r>
        <w:rPr>
          <w:sz w:val="20"/>
          <w:szCs w:val="20"/>
        </w:rPr>
        <w:t>cepts as the original title.</w:t>
      </w:r>
    </w:p>
    <w:p w:rsidR="00E16056" w:rsidRDefault="007D366D">
      <w:pPr>
        <w:numPr>
          <w:ilvl w:val="0"/>
          <w:numId w:val="1"/>
        </w:numPr>
        <w:rPr>
          <w:sz w:val="20"/>
          <w:szCs w:val="20"/>
        </w:rPr>
      </w:pPr>
      <w:r>
        <w:rPr>
          <w:b/>
          <w:sz w:val="20"/>
          <w:szCs w:val="20"/>
        </w:rPr>
        <w:t xml:space="preserve">Contact your </w:t>
      </w:r>
      <w:hyperlink r:id="rId18">
        <w:r>
          <w:rPr>
            <w:b/>
            <w:color w:val="1155CC"/>
            <w:sz w:val="20"/>
            <w:szCs w:val="20"/>
            <w:u w:val="single"/>
          </w:rPr>
          <w:t>liaison librarian</w:t>
        </w:r>
      </w:hyperlink>
      <w:r>
        <w:rPr>
          <w:sz w:val="20"/>
          <w:szCs w:val="20"/>
        </w:rPr>
        <w:t>. If you cannot locate suitable alternative titles or feel you need assistance with your search, contact your liaison lib</w:t>
      </w:r>
      <w:r>
        <w:rPr>
          <w:sz w:val="20"/>
          <w:szCs w:val="20"/>
        </w:rPr>
        <w:t>rarian. You will be asked to provide a list of video titles you have been unable to source which will allow your liaison the opportunity to suggest further alternatives if available.</w:t>
      </w:r>
    </w:p>
    <w:p w:rsidR="00E16056" w:rsidRDefault="007D366D">
      <w:pPr>
        <w:numPr>
          <w:ilvl w:val="0"/>
          <w:numId w:val="1"/>
        </w:numPr>
        <w:pBdr>
          <w:top w:val="nil"/>
          <w:left w:val="nil"/>
          <w:bottom w:val="nil"/>
          <w:right w:val="nil"/>
          <w:between w:val="nil"/>
        </w:pBdr>
        <w:contextualSpacing/>
        <w:rPr>
          <w:sz w:val="20"/>
          <w:szCs w:val="20"/>
        </w:rPr>
      </w:pPr>
      <w:r>
        <w:rPr>
          <w:b/>
          <w:sz w:val="20"/>
          <w:szCs w:val="20"/>
        </w:rPr>
        <w:t>Provide student access to the captioned videos</w:t>
      </w:r>
      <w:r>
        <w:rPr>
          <w:sz w:val="20"/>
          <w:szCs w:val="20"/>
        </w:rPr>
        <w:t xml:space="preserve"> in your course that you’ve</w:t>
      </w:r>
      <w:r>
        <w:rPr>
          <w:sz w:val="20"/>
          <w:szCs w:val="20"/>
        </w:rPr>
        <w:t xml:space="preserve"> successfully located in the databases. There are several approaches to making captioned videos available online including links and embedding. For</w:t>
      </w:r>
      <w:r>
        <w:rPr>
          <w:sz w:val="20"/>
          <w:szCs w:val="20"/>
        </w:rPr>
        <w:t xml:space="preserve"> assistance on this step, please contact CAT at </w:t>
      </w:r>
      <w:hyperlink r:id="rId19">
        <w:r>
          <w:rPr>
            <w:color w:val="1155CC"/>
            <w:sz w:val="20"/>
            <w:szCs w:val="20"/>
            <w:u w:val="single"/>
          </w:rPr>
          <w:t>cat@butler.edu</w:t>
        </w:r>
      </w:hyperlink>
      <w:r>
        <w:rPr>
          <w:sz w:val="20"/>
          <w:szCs w:val="20"/>
        </w:rPr>
        <w:t xml:space="preserve"> or 317</w:t>
      </w:r>
      <w:r>
        <w:rPr>
          <w:sz w:val="20"/>
          <w:szCs w:val="20"/>
        </w:rPr>
        <w:t>-940-8575.</w:t>
      </w:r>
    </w:p>
    <w:p w:rsidR="00E16056" w:rsidRDefault="007D366D">
      <w:pPr>
        <w:numPr>
          <w:ilvl w:val="0"/>
          <w:numId w:val="1"/>
        </w:numPr>
        <w:pBdr>
          <w:top w:val="nil"/>
          <w:left w:val="nil"/>
          <w:bottom w:val="nil"/>
          <w:right w:val="nil"/>
          <w:between w:val="nil"/>
        </w:pBdr>
        <w:contextualSpacing/>
        <w:rPr>
          <w:sz w:val="20"/>
          <w:szCs w:val="20"/>
        </w:rPr>
      </w:pPr>
      <w:r>
        <w:rPr>
          <w:b/>
          <w:sz w:val="20"/>
          <w:szCs w:val="20"/>
        </w:rPr>
        <w:t>If unable to find a captioned version</w:t>
      </w:r>
      <w:r>
        <w:rPr>
          <w:sz w:val="20"/>
          <w:szCs w:val="20"/>
        </w:rPr>
        <w:t xml:space="preserve"> of your titles or a suitable alternative, proceed to </w:t>
      </w:r>
      <w:r>
        <w:rPr>
          <w:b/>
          <w:sz w:val="20"/>
          <w:szCs w:val="20"/>
        </w:rPr>
        <w:t>Phase 2 - Caption Creation</w:t>
      </w:r>
    </w:p>
    <w:p w:rsidR="00E16056" w:rsidRDefault="00E16056">
      <w:pPr>
        <w:pBdr>
          <w:top w:val="nil"/>
          <w:left w:val="nil"/>
          <w:bottom w:val="nil"/>
          <w:right w:val="nil"/>
          <w:between w:val="nil"/>
        </w:pBdr>
        <w:rPr>
          <w:sz w:val="20"/>
          <w:szCs w:val="20"/>
        </w:rPr>
      </w:pPr>
    </w:p>
    <w:p w:rsidR="00E16056" w:rsidRDefault="007D366D">
      <w:pPr>
        <w:pBdr>
          <w:top w:val="nil"/>
          <w:left w:val="nil"/>
          <w:bottom w:val="nil"/>
          <w:right w:val="nil"/>
          <w:between w:val="nil"/>
        </w:pBdr>
        <w:ind w:left="720"/>
        <w:rPr>
          <w:sz w:val="20"/>
          <w:szCs w:val="20"/>
        </w:rPr>
      </w:pPr>
      <w:r>
        <w:rPr>
          <w:b/>
          <w:sz w:val="20"/>
          <w:szCs w:val="20"/>
        </w:rPr>
        <w:t>Phase 2 | Seek captioning creation support (CAT)</w:t>
      </w:r>
    </w:p>
    <w:p w:rsidR="00E16056" w:rsidRDefault="00E16056">
      <w:pPr>
        <w:pBdr>
          <w:top w:val="nil"/>
          <w:left w:val="nil"/>
          <w:bottom w:val="nil"/>
          <w:right w:val="nil"/>
          <w:between w:val="nil"/>
        </w:pBdr>
        <w:rPr>
          <w:sz w:val="20"/>
          <w:szCs w:val="20"/>
        </w:rPr>
      </w:pPr>
    </w:p>
    <w:p w:rsidR="00E16056" w:rsidRDefault="007D366D">
      <w:pPr>
        <w:numPr>
          <w:ilvl w:val="0"/>
          <w:numId w:val="3"/>
        </w:numPr>
        <w:pBdr>
          <w:top w:val="nil"/>
          <w:left w:val="nil"/>
          <w:bottom w:val="nil"/>
          <w:right w:val="nil"/>
          <w:between w:val="nil"/>
        </w:pBdr>
        <w:contextualSpacing/>
        <w:rPr>
          <w:sz w:val="20"/>
          <w:szCs w:val="20"/>
        </w:rPr>
      </w:pPr>
      <w:r>
        <w:rPr>
          <w:sz w:val="20"/>
          <w:szCs w:val="20"/>
        </w:rPr>
        <w:t xml:space="preserve">Email CAT at </w:t>
      </w:r>
      <w:hyperlink r:id="rId20">
        <w:r>
          <w:rPr>
            <w:color w:val="1155CC"/>
            <w:sz w:val="20"/>
            <w:szCs w:val="20"/>
            <w:u w:val="single"/>
          </w:rPr>
          <w:t>cat@butler.edu</w:t>
        </w:r>
      </w:hyperlink>
      <w:r>
        <w:rPr>
          <w:sz w:val="20"/>
          <w:szCs w:val="20"/>
        </w:rPr>
        <w:t xml:space="preserve"> and provide a list of the videos (with titles) and URLs to video.</w:t>
      </w:r>
    </w:p>
    <w:p w:rsidR="00E16056" w:rsidRDefault="007D366D">
      <w:pPr>
        <w:numPr>
          <w:ilvl w:val="0"/>
          <w:numId w:val="3"/>
        </w:numPr>
        <w:pBdr>
          <w:top w:val="nil"/>
          <w:left w:val="nil"/>
          <w:bottom w:val="nil"/>
          <w:right w:val="nil"/>
          <w:between w:val="nil"/>
        </w:pBdr>
        <w:contextualSpacing/>
        <w:rPr>
          <w:sz w:val="20"/>
          <w:szCs w:val="20"/>
        </w:rPr>
      </w:pPr>
      <w:r>
        <w:rPr>
          <w:sz w:val="20"/>
          <w:szCs w:val="20"/>
        </w:rPr>
        <w:t>Indicate your course title and number and the date you need the captioned video(s) available for your course</w:t>
      </w:r>
      <w:r>
        <w:rPr>
          <w:sz w:val="20"/>
          <w:szCs w:val="20"/>
        </w:rPr>
        <w:t>. Note that in most cases, CAT will need at least two weeks turnaround tim</w:t>
      </w:r>
      <w:r>
        <w:rPr>
          <w:sz w:val="20"/>
          <w:szCs w:val="20"/>
        </w:rPr>
        <w:t xml:space="preserve">e to order or produce captioned videos. </w:t>
      </w:r>
      <w:bookmarkStart w:id="2" w:name="_GoBack"/>
      <w:bookmarkEnd w:id="2"/>
    </w:p>
    <w:p w:rsidR="00E16056" w:rsidRDefault="007D366D">
      <w:pPr>
        <w:numPr>
          <w:ilvl w:val="0"/>
          <w:numId w:val="3"/>
        </w:numPr>
        <w:pBdr>
          <w:top w:val="nil"/>
          <w:left w:val="nil"/>
          <w:bottom w:val="nil"/>
          <w:right w:val="nil"/>
          <w:between w:val="nil"/>
        </w:pBdr>
        <w:contextualSpacing/>
        <w:rPr>
          <w:sz w:val="20"/>
          <w:szCs w:val="20"/>
        </w:rPr>
      </w:pPr>
      <w:r>
        <w:rPr>
          <w:sz w:val="20"/>
          <w:szCs w:val="20"/>
        </w:rPr>
        <w:t>Turnaround Time: Completed videos will be placed in Instructor’s Panopto account and made available via the Panopto block in the course’s Moodle site if necessary. Otherwise, instructors may distribute the Panopto l</w:t>
      </w:r>
      <w:r>
        <w:rPr>
          <w:sz w:val="20"/>
          <w:szCs w:val="20"/>
        </w:rPr>
        <w:t xml:space="preserve">ink to their students any way they see fit.  </w:t>
      </w:r>
      <w:r>
        <w:rPr>
          <w:sz w:val="20"/>
          <w:szCs w:val="20"/>
        </w:rPr>
        <w:br/>
      </w:r>
    </w:p>
    <w:p w:rsidR="00E16056" w:rsidRDefault="00E16056"/>
    <w:p w:rsidR="00E16056" w:rsidRDefault="00E16056">
      <w:pPr>
        <w:pBdr>
          <w:top w:val="nil"/>
          <w:left w:val="nil"/>
          <w:bottom w:val="nil"/>
          <w:right w:val="nil"/>
          <w:between w:val="nil"/>
        </w:pBdr>
      </w:pPr>
    </w:p>
    <w:sectPr w:rsidR="00E16056" w:rsidSect="007D366D">
      <w:pgSz w:w="12240" w:h="15840"/>
      <w:pgMar w:top="1008" w:right="1008" w:bottom="720" w:left="1008"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108E"/>
    <w:multiLevelType w:val="multilevel"/>
    <w:tmpl w:val="AB9AE19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7B0B1C3A"/>
    <w:multiLevelType w:val="multilevel"/>
    <w:tmpl w:val="27961D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CCF75D2"/>
    <w:multiLevelType w:val="multilevel"/>
    <w:tmpl w:val="743C9C5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E16056"/>
    <w:rsid w:val="007D366D"/>
    <w:rsid w:val="00E16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E81252-F53D-4BC9-B13D-8A2943A7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butler.edu/cat" TargetMode="External"/><Relationship Id="rId13" Type="http://schemas.openxmlformats.org/officeDocument/2006/relationships/hyperlink" Target="https://ezproxy.butler.edu/login?url=http://sk.sagepub.com/video/media-communication-cultural-studies" TargetMode="External"/><Relationship Id="rId18" Type="http://schemas.openxmlformats.org/officeDocument/2006/relationships/hyperlink" Target="https://www.butler.edu/library/services/subject-liais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butler.edu/cat" TargetMode="External"/><Relationship Id="rId12" Type="http://schemas.openxmlformats.org/officeDocument/2006/relationships/hyperlink" Target="https://ezproxy.butler.edu/login?url=http://search.alexanderstreet.com/vast" TargetMode="External"/><Relationship Id="rId17" Type="http://schemas.openxmlformats.org/officeDocument/2006/relationships/hyperlink" Target="https://ezproxy.butler.edu/login?url=http://docuseek2.com/" TargetMode="External"/><Relationship Id="rId2" Type="http://schemas.openxmlformats.org/officeDocument/2006/relationships/styles" Target="styles.xml"/><Relationship Id="rId16" Type="http://schemas.openxmlformats.org/officeDocument/2006/relationships/hyperlink" Target="https://www.swank.com/digital-campus/" TargetMode="External"/><Relationship Id="rId20" Type="http://schemas.openxmlformats.org/officeDocument/2006/relationships/hyperlink" Target="mailto:cat@butler.edu" TargetMode="External"/><Relationship Id="rId1" Type="http://schemas.openxmlformats.org/officeDocument/2006/relationships/numbering" Target="numbering.xml"/><Relationship Id="rId6" Type="http://schemas.openxmlformats.org/officeDocument/2006/relationships/hyperlink" Target="https://www.butler.edu/cat/panopto" TargetMode="External"/><Relationship Id="rId11" Type="http://schemas.openxmlformats.org/officeDocument/2006/relationships/hyperlink" Target="https://ezproxy.butler.edu/login?url=http://digital.films.com/PortalPlaylists.aspx?aid=27232" TargetMode="External"/><Relationship Id="rId5" Type="http://schemas.openxmlformats.org/officeDocument/2006/relationships/hyperlink" Target="https://www.butler.edu/cat/panopto" TargetMode="External"/><Relationship Id="rId15" Type="http://schemas.openxmlformats.org/officeDocument/2006/relationships/hyperlink" Target="https://ezproxy.butler.edu/login?url=https://digitalcampus.swankmp.net/butler352508" TargetMode="External"/><Relationship Id="rId10" Type="http://schemas.openxmlformats.org/officeDocument/2006/relationships/hyperlink" Target="https://ezproxy.butler.edu/login?url=http://digital.films.com/PortalPlaylists.aspx?aid=27232" TargetMode="External"/><Relationship Id="rId19" Type="http://schemas.openxmlformats.org/officeDocument/2006/relationships/hyperlink" Target="mailto:cat@butler.edu" TargetMode="External"/><Relationship Id="rId4" Type="http://schemas.openxmlformats.org/officeDocument/2006/relationships/webSettings" Target="webSettings.xml"/><Relationship Id="rId9" Type="http://schemas.openxmlformats.org/officeDocument/2006/relationships/hyperlink" Target="http://butler.kanopystreaming.com/" TargetMode="External"/><Relationship Id="rId14" Type="http://schemas.openxmlformats.org/officeDocument/2006/relationships/hyperlink" Target="https://ezproxy.butler.edu/login?url=http://www.digitaltheatreplus.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598</Words>
  <Characters>3413</Characters>
  <Application>Microsoft Office Word</Application>
  <DocSecurity>0</DocSecurity>
  <Lines>28</Lines>
  <Paragraphs>8</Paragraphs>
  <ScaleCrop>false</ScaleCrop>
  <Company>Butler University</Company>
  <LinksUpToDate>false</LinksUpToDate>
  <CharactersWithSpaces>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Jones, Debbie</cp:lastModifiedBy>
  <cp:revision>2</cp:revision>
  <dcterms:created xsi:type="dcterms:W3CDTF">2018-08-07T11:19:00Z</dcterms:created>
  <dcterms:modified xsi:type="dcterms:W3CDTF">2018-08-07T11:21:00Z</dcterms:modified>
</cp:coreProperties>
</file>