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7689" w14:textId="76B19CB3" w:rsidR="00C852ED" w:rsidRDefault="00446267" w:rsidP="00446267">
      <w:pPr>
        <w:jc w:val="center"/>
      </w:pPr>
      <w:r>
        <w:rPr>
          <w:rFonts w:ascii="Franklin Gothic Medium" w:hAnsi="Franklin Gothic Medium"/>
          <w:b/>
          <w:noProof/>
        </w:rPr>
        <w:drawing>
          <wp:inline distT="0" distB="0" distL="0" distR="0" wp14:anchorId="552953C0" wp14:editId="2D7EDB58">
            <wp:extent cx="1947545" cy="567055"/>
            <wp:effectExtent l="0" t="0" r="0" b="0"/>
            <wp:docPr id="4" name="Picture 1" descr="bcem-logo-modifi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em-logo-modifi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8826" w14:textId="18D4DCDE" w:rsidR="00446267" w:rsidRDefault="00446267" w:rsidP="00446267">
      <w:pPr>
        <w:jc w:val="center"/>
      </w:pPr>
    </w:p>
    <w:p w14:paraId="3929F9EE" w14:textId="1DA147E7" w:rsidR="00446267" w:rsidRDefault="00446267" w:rsidP="0001292C">
      <w:pPr>
        <w:pStyle w:val="Title"/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 xml:space="preserve">FT </w:t>
      </w:r>
      <w:r w:rsidRPr="00446267">
        <w:rPr>
          <w:rStyle w:val="Strong"/>
          <w:sz w:val="36"/>
          <w:szCs w:val="36"/>
        </w:rPr>
        <w:t>Emergency Medicine PA Position Available in Indy Metro Area</w:t>
      </w:r>
    </w:p>
    <w:p w14:paraId="295599BC" w14:textId="53F79883" w:rsidR="00446267" w:rsidRDefault="00446267" w:rsidP="00446267"/>
    <w:p w14:paraId="5CA2C3E9" w14:textId="3375365F" w:rsidR="00446267" w:rsidRDefault="00446267" w:rsidP="00446267">
      <w:r>
        <w:t>BCEM is an independent democratic physician</w:t>
      </w:r>
      <w:r w:rsidR="0001292C">
        <w:t xml:space="preserve"> owned</w:t>
      </w:r>
      <w:r>
        <w:t xml:space="preserve"> group that provides physician and advanced practice provider (APP) services for Emergency Departments in the Indianapolis Metro area. Our group is growing and we</w:t>
      </w:r>
      <w:r w:rsidR="00DD28E3">
        <w:t xml:space="preserve"> are</w:t>
      </w:r>
      <w:r>
        <w:t xml:space="preserve"> in search of qualified PA candidates to work alongside our Board-Certified EM physicians and </w:t>
      </w:r>
      <w:r w:rsidR="0001292C">
        <w:t xml:space="preserve">our </w:t>
      </w:r>
      <w:r>
        <w:t xml:space="preserve">outstanding group of </w:t>
      </w:r>
      <w:r w:rsidR="0001292C">
        <w:t>APPs</w:t>
      </w:r>
      <w:r>
        <w:t>.</w:t>
      </w:r>
    </w:p>
    <w:p w14:paraId="5ABF4AAB" w14:textId="77A07056" w:rsidR="00446267" w:rsidRDefault="00446267" w:rsidP="00446267"/>
    <w:p w14:paraId="61029ADC" w14:textId="08CA55B6" w:rsidR="00446267" w:rsidRDefault="00446267" w:rsidP="00446267">
      <w:r>
        <w:t xml:space="preserve">Shifts are 12 hours (no night shifts), full-time = 36 hours per week.  Hourly salary and benefits package </w:t>
      </w:r>
      <w:r w:rsidR="000516EC">
        <w:t xml:space="preserve">are </w:t>
      </w:r>
      <w:r>
        <w:t>highly competitive. Benefits include paid health insurance premium, 401(k) and Safe Harbor pension plan, CME funds, paid malpractice with tail,</w:t>
      </w:r>
      <w:r w:rsidR="0001292C">
        <w:t xml:space="preserve"> </w:t>
      </w:r>
      <w:r>
        <w:t xml:space="preserve">and paid </w:t>
      </w:r>
      <w:r w:rsidR="000516EC">
        <w:t>vacation/</w:t>
      </w:r>
      <w:r w:rsidR="000E6E53">
        <w:t>P</w:t>
      </w:r>
      <w:r w:rsidR="000516EC">
        <w:t>TO</w:t>
      </w:r>
      <w:r>
        <w:t>.</w:t>
      </w:r>
    </w:p>
    <w:p w14:paraId="5060F1C0" w14:textId="3227452B" w:rsidR="00446267" w:rsidRDefault="00446267" w:rsidP="00446267"/>
    <w:p w14:paraId="2795441C" w14:textId="4920E2E5" w:rsidR="00446267" w:rsidRDefault="000516EC" w:rsidP="00446267">
      <w:r>
        <w:t>Preceptorship opportunities with the Butler</w:t>
      </w:r>
      <w:r w:rsidR="005D3E6B">
        <w:t xml:space="preserve"> University and Franklin College</w:t>
      </w:r>
      <w:r>
        <w:t xml:space="preserve"> PA program</w:t>
      </w:r>
      <w:r w:rsidR="005D3E6B">
        <w:t>s</w:t>
      </w:r>
      <w:r>
        <w:t xml:space="preserve"> are also available for those with interest in PA education.</w:t>
      </w:r>
    </w:p>
    <w:p w14:paraId="0DA81EAD" w14:textId="05AD8DAC" w:rsidR="00446267" w:rsidRDefault="00446267" w:rsidP="00446267"/>
    <w:p w14:paraId="6E20A326" w14:textId="5F538CBF" w:rsidR="00446267" w:rsidRDefault="00446267" w:rsidP="00446267">
      <w:r>
        <w:t xml:space="preserve">PA candidates with ED experience </w:t>
      </w:r>
      <w:r w:rsidR="000516EC">
        <w:t xml:space="preserve">are </w:t>
      </w:r>
      <w:r>
        <w:t xml:space="preserve">preferred, and CAQ in EM is a valued benefit.  New/recent graduates who have a strong interest in EM and have performed well on EM rotations are also </w:t>
      </w:r>
      <w:r w:rsidR="00AC16E1">
        <w:t>welcome</w:t>
      </w:r>
      <w:r>
        <w:t xml:space="preserve"> to apply.</w:t>
      </w:r>
      <w:r w:rsidR="0025318A">
        <w:t xml:space="preserve"> We have developed an onboarding program to help with the transition from PA student to EM provider.</w:t>
      </w:r>
    </w:p>
    <w:p w14:paraId="5D355B77" w14:textId="77777777" w:rsidR="0001292C" w:rsidRDefault="0001292C" w:rsidP="00446267"/>
    <w:p w14:paraId="3FD50DC4" w14:textId="38E8FCC1" w:rsidR="00446267" w:rsidRDefault="00446267" w:rsidP="00446267">
      <w:r>
        <w:t>If interested</w:t>
      </w:r>
      <w:r w:rsidR="0001292C">
        <w:t xml:space="preserve"> in exploring this opportunity further</w:t>
      </w:r>
      <w:r>
        <w:t xml:space="preserve">, please contact </w:t>
      </w:r>
      <w:r w:rsidR="00DD28E3">
        <w:t>Cody Elmore</w:t>
      </w:r>
      <w:r>
        <w:t xml:space="preserve">, MD at </w:t>
      </w:r>
      <w:hyperlink r:id="rId8" w:history="1">
        <w:r w:rsidR="00DD28E3" w:rsidRPr="004A63BC">
          <w:rPr>
            <w:rStyle w:val="Hyperlink"/>
          </w:rPr>
          <w:t>celmore@bcemweb.com</w:t>
        </w:r>
      </w:hyperlink>
      <w:r w:rsidR="00DD28E3">
        <w:t>.</w:t>
      </w:r>
    </w:p>
    <w:p w14:paraId="5B9E4BF1" w14:textId="77777777" w:rsidR="00446267" w:rsidRPr="00446267" w:rsidRDefault="00446267" w:rsidP="00446267"/>
    <w:sectPr w:rsidR="00446267" w:rsidRPr="00446267" w:rsidSect="004E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67"/>
    <w:rsid w:val="0001292C"/>
    <w:rsid w:val="000516EC"/>
    <w:rsid w:val="00090986"/>
    <w:rsid w:val="000E6E53"/>
    <w:rsid w:val="0025318A"/>
    <w:rsid w:val="00446267"/>
    <w:rsid w:val="004E5FB3"/>
    <w:rsid w:val="005D3E6B"/>
    <w:rsid w:val="00747BC7"/>
    <w:rsid w:val="00955122"/>
    <w:rsid w:val="00AC16E1"/>
    <w:rsid w:val="00B35E49"/>
    <w:rsid w:val="00C852ED"/>
    <w:rsid w:val="00DD28E3"/>
    <w:rsid w:val="00FB0BC9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1E7D2"/>
  <w15:docId w15:val="{227ADD2E-9AEE-4741-9E04-F9BC2ED4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62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46267"/>
    <w:rPr>
      <w:b/>
      <w:bCs/>
    </w:rPr>
  </w:style>
  <w:style w:type="character" w:styleId="Hyperlink">
    <w:name w:val="Hyperlink"/>
    <w:basedOn w:val="DefaultParagraphFont"/>
    <w:uiPriority w:val="99"/>
    <w:unhideWhenUsed/>
    <w:rsid w:val="0044626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more@bcemweb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A01DF1B22F7429B5D2BEF21C8BE66" ma:contentTypeVersion="13" ma:contentTypeDescription="Create a new document." ma:contentTypeScope="" ma:versionID="93db481b318f67368bfc50bf126f3fbf">
  <xsd:schema xmlns:xsd="http://www.w3.org/2001/XMLSchema" xmlns:xs="http://www.w3.org/2001/XMLSchema" xmlns:p="http://schemas.microsoft.com/office/2006/metadata/properties" xmlns:ns3="c66b2ef4-efb0-49af-bf89-2df8c9a90be9" xmlns:ns4="67865783-7fac-478d-b4da-2e7a72627a17" targetNamespace="http://schemas.microsoft.com/office/2006/metadata/properties" ma:root="true" ma:fieldsID="76d2433e4a72082c1850a5d65fb88767" ns3:_="" ns4:_="">
    <xsd:import namespace="c66b2ef4-efb0-49af-bf89-2df8c9a90be9"/>
    <xsd:import namespace="67865783-7fac-478d-b4da-2e7a72627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b2ef4-efb0-49af-bf89-2df8c9a90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65783-7fac-478d-b4da-2e7a72627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8ADC0-E60D-4E34-A592-9A4B3BAFF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6BA7A-E025-400F-B3AC-FDBC5CFC6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B21A3-B3E7-41A7-9A02-63C2E2A3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b2ef4-efb0-49af-bf89-2df8c9a90be9"/>
    <ds:schemaRef ds:uri="67865783-7fac-478d-b4da-2e7a72627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Wood</dc:creator>
  <cp:keywords/>
  <dc:description/>
  <cp:lastModifiedBy>Karen Corby</cp:lastModifiedBy>
  <cp:revision>2</cp:revision>
  <dcterms:created xsi:type="dcterms:W3CDTF">2025-06-12T20:25:00Z</dcterms:created>
  <dcterms:modified xsi:type="dcterms:W3CDTF">2025-06-12T20:25:00Z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0x010100809A01DF1B22F7429B5D2BEF21C8BE66</vt:lpwstr>
  </property>
</Properties>
</file>